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0DF9" w:rsidRDefault="00960DF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32E3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43</w:t>
      </w:r>
      <w:r w:rsidR="005D2404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4693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60DF9" w:rsidRDefault="00960DF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60DF9" w:rsidRDefault="00960DF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60DF9" w:rsidRDefault="00960DF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60DF9" w:rsidRDefault="00960DF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32E3D">
        <w:rPr>
          <w:rFonts w:ascii="Times New Roman" w:hAnsi="Times New Roman" w:cs="Times New Roman"/>
          <w:b/>
          <w:sz w:val="24"/>
          <w:szCs w:val="24"/>
        </w:rPr>
        <w:t>2</w:t>
      </w:r>
      <w:r w:rsidR="005D2404">
        <w:rPr>
          <w:rFonts w:ascii="Times New Roman" w:hAnsi="Times New Roman" w:cs="Times New Roman"/>
          <w:b/>
          <w:sz w:val="24"/>
          <w:szCs w:val="24"/>
        </w:rPr>
        <w:t>27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24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D240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24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D2404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D2404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Ломини</w:t>
      </w:r>
      <w:proofErr w:type="spellEnd"/>
      <w:r w:rsidR="005D2404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D405C"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D40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D2404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Министър на отбраната</w:t>
      </w:r>
      <w:r w:rsidR="00032E3D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D40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Б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282C" w:rsidRPr="005D2404" w:rsidRDefault="0078282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D2404" w:rsidRPr="005D24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D2404" w:rsidRPr="005D24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Промакс</w:t>
      </w:r>
      <w:proofErr w:type="spellEnd"/>
      <w:r w:rsidR="005D2404" w:rsidRPr="005D24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99“ ООД </w:t>
      </w:r>
      <w:r w:rsidR="005A2ED3"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5A2ED3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F845F3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4693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0DF9" w:rsidRDefault="00960D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DF9" w:rsidRDefault="00960D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DF9" w:rsidRDefault="00960D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1D405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05F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05976">
        <w:rPr>
          <w:rFonts w:ascii="Times New Roman" w:hAnsi="Times New Roman" w:cs="Times New Roman"/>
          <w:sz w:val="24"/>
          <w:szCs w:val="24"/>
        </w:rPr>
        <w:t xml:space="preserve">. </w:t>
      </w:r>
      <w:r w:rsidR="001D405C">
        <w:rPr>
          <w:rFonts w:ascii="Times New Roman" w:hAnsi="Times New Roman" w:cs="Times New Roman"/>
          <w:sz w:val="24"/>
          <w:szCs w:val="24"/>
        </w:rPr>
        <w:t>С. Б</w:t>
      </w:r>
      <w:r w:rsidR="00D05976">
        <w:rPr>
          <w:rFonts w:ascii="Times New Roman" w:hAnsi="Times New Roman" w:cs="Times New Roman"/>
          <w:sz w:val="24"/>
          <w:szCs w:val="24"/>
        </w:rPr>
        <w:t>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D405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A05F86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5F86">
        <w:rPr>
          <w:rFonts w:ascii="Times New Roman" w:hAnsi="Times New Roman" w:cs="Times New Roman"/>
          <w:sz w:val="24"/>
          <w:szCs w:val="24"/>
        </w:rPr>
        <w:t xml:space="preserve">Само накратко искаме да вземем отношение по становището на възложителя. Възложителя твърди, че е негово право, а не задължение да изисква обосновка. Това становище е напълно неоснователно, възложителя има не само право, но и задължение да изисква обосновка, когато е налице необичайно ниска стойност на офертата. Настоящия случай е точно такъв. При предходна обществена поръчка със същия предмет </w:t>
      </w:r>
      <w:r w:rsidR="00A05F86" w:rsidRPr="005D24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05F86" w:rsidRPr="005D24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Промакс</w:t>
      </w:r>
      <w:proofErr w:type="spellEnd"/>
      <w:r w:rsidR="00A05F86" w:rsidRPr="005D24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99“ ООД</w:t>
      </w:r>
      <w:r w:rsidR="00A05F8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 предложил цена, която е била седем пъти по-висока от предложената в настоящата обществена поръчка. Само този факт, сам по себе си е достатъчен, за да събуди съмнение за основателността за необичайно ниска оферта. Въпреки това възложителят не е поискал обосновка, както го задължава закона. Представям кратки писмени бележки и списък на разноските, доказателства за извършването на плащането им.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D40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Б.:</w:t>
      </w:r>
    </w:p>
    <w:p w:rsidR="00BF12DB" w:rsidRDefault="00BF12DB" w:rsidP="00960D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A05F8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A05F86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60DF9">
        <w:rPr>
          <w:rFonts w:ascii="Times New Roman" w:hAnsi="Times New Roman" w:cs="Times New Roman"/>
          <w:sz w:val="24"/>
          <w:szCs w:val="24"/>
        </w:rPr>
        <w:t xml:space="preserve">оспорвам така представената жалба, по съображенията подробно изложени в становището на МО. Считам представеното вчера доказателство за </w:t>
      </w:r>
      <w:proofErr w:type="spellStart"/>
      <w:r w:rsidR="00960DF9">
        <w:rPr>
          <w:rFonts w:ascii="Times New Roman" w:hAnsi="Times New Roman" w:cs="Times New Roman"/>
          <w:sz w:val="24"/>
          <w:szCs w:val="24"/>
        </w:rPr>
        <w:t>неотносимо</w:t>
      </w:r>
      <w:proofErr w:type="spellEnd"/>
      <w:r w:rsidR="00960DF9">
        <w:rPr>
          <w:rFonts w:ascii="Times New Roman" w:hAnsi="Times New Roman" w:cs="Times New Roman"/>
          <w:sz w:val="24"/>
          <w:szCs w:val="24"/>
        </w:rPr>
        <w:t>, към настоящата обществена поръчка, тъй като то касае друга, проведена по друго време с прогнозна стойност и имаме влязло в сила решение. Процедурата е проведена в условия на свободна и лоялна конкуренция. Както казах, по съображение изложени в самото становище, моля да постановите решение, с което да потвърдите решението на възложителя, като правилно и законосъобразно. Оспорвам представените разноски за прекомерни и моля за юрк. възнаграждение.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бележки.</w:t>
      </w:r>
    </w:p>
    <w:p w:rsidR="00D05976" w:rsidRDefault="00D0597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DF9" w:rsidRDefault="00960D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DF9" w:rsidRDefault="00960DF9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585" w:rsidRDefault="001D6585">
      <w:pPr>
        <w:spacing w:after="0" w:line="240" w:lineRule="auto"/>
      </w:pPr>
      <w:r>
        <w:separator/>
      </w:r>
    </w:p>
  </w:endnote>
  <w:endnote w:type="continuationSeparator" w:id="0">
    <w:p w:rsidR="001D6585" w:rsidRDefault="001D6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DF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D65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585" w:rsidRDefault="001D6585">
      <w:pPr>
        <w:spacing w:after="0" w:line="240" w:lineRule="auto"/>
      </w:pPr>
      <w:r>
        <w:separator/>
      </w:r>
    </w:p>
  </w:footnote>
  <w:footnote w:type="continuationSeparator" w:id="0">
    <w:p w:rsidR="001D6585" w:rsidRDefault="001D6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405C"/>
    <w:rsid w:val="001D6585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33E0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60DF9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05F86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45510"/>
    <w:rsid w:val="00D51ABF"/>
    <w:rsid w:val="00D631DE"/>
    <w:rsid w:val="00D935F9"/>
    <w:rsid w:val="00D953DF"/>
    <w:rsid w:val="00DA25F4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2A5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0588A"/>
    <w:rsid w:val="00F1460E"/>
    <w:rsid w:val="00F1633A"/>
    <w:rsid w:val="00F2793F"/>
    <w:rsid w:val="00F303DA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3BA0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505</Words>
  <Characters>2883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2024-04-19T08:21:00Z</dcterms:modified>
</cp:coreProperties>
</file>